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C4" w:rsidRPr="00AC0181" w:rsidRDefault="00AD5AC4" w:rsidP="00AD5AC4">
      <w:pPr>
        <w:rPr>
          <w:rFonts w:ascii="Tahoma" w:hAnsi="Tahoma" w:cs="Tahoma"/>
          <w:b/>
          <w:sz w:val="28"/>
          <w:szCs w:val="24"/>
          <w:lang w:val="it-IT" w:eastAsia="en-GB"/>
        </w:rPr>
      </w:pPr>
      <w:r w:rsidRPr="00AC0181">
        <w:rPr>
          <w:rFonts w:ascii="Tahoma" w:hAnsi="Tahoma" w:cs="Tahoma"/>
          <w:b/>
          <w:sz w:val="28"/>
          <w:szCs w:val="24"/>
          <w:lang w:val="it-IT" w:eastAsia="en-GB"/>
        </w:rPr>
        <w:t>ROMÂNIA</w:t>
      </w:r>
    </w:p>
    <w:p w:rsidR="00AD5AC4" w:rsidRPr="00AC0181" w:rsidRDefault="00AD5AC4" w:rsidP="00AD5AC4">
      <w:pPr>
        <w:rPr>
          <w:rFonts w:ascii="Tahoma" w:hAnsi="Tahoma" w:cs="Tahoma"/>
          <w:b/>
          <w:sz w:val="28"/>
          <w:szCs w:val="24"/>
          <w:lang w:val="it-IT" w:eastAsia="en-GB"/>
        </w:rPr>
      </w:pPr>
      <w:r w:rsidRPr="00AC0181">
        <w:rPr>
          <w:rFonts w:ascii="Tahoma" w:hAnsi="Tahoma" w:cs="Tahoma"/>
          <w:b/>
          <w:sz w:val="28"/>
          <w:szCs w:val="24"/>
          <w:lang w:val="it-IT" w:eastAsia="en-GB"/>
        </w:rPr>
        <w:t>JUDEȚUL ARAD</w:t>
      </w:r>
      <w:r w:rsidRPr="00AC0181">
        <w:rPr>
          <w:rFonts w:ascii="Tahoma" w:hAnsi="Tahoma" w:cs="Tahoma"/>
          <w:b/>
          <w:sz w:val="28"/>
          <w:szCs w:val="24"/>
          <w:lang w:val="it-IT" w:eastAsia="en-GB"/>
        </w:rPr>
        <w:tab/>
      </w:r>
      <w:r w:rsidRPr="00AC0181">
        <w:rPr>
          <w:rFonts w:ascii="Tahoma" w:hAnsi="Tahoma" w:cs="Tahoma"/>
          <w:b/>
          <w:sz w:val="28"/>
          <w:szCs w:val="24"/>
          <w:lang w:val="it-IT" w:eastAsia="en-GB"/>
        </w:rPr>
        <w:tab/>
      </w:r>
      <w:r w:rsidRPr="00AC0181">
        <w:rPr>
          <w:rFonts w:ascii="Tahoma" w:hAnsi="Tahoma" w:cs="Tahoma"/>
          <w:b/>
          <w:sz w:val="28"/>
          <w:szCs w:val="24"/>
          <w:lang w:val="it-IT" w:eastAsia="en-GB"/>
        </w:rPr>
        <w:tab/>
      </w:r>
      <w:r w:rsidRPr="00AC0181">
        <w:rPr>
          <w:rFonts w:ascii="Tahoma" w:hAnsi="Tahoma" w:cs="Tahoma"/>
          <w:b/>
          <w:sz w:val="28"/>
          <w:szCs w:val="24"/>
          <w:lang w:val="it-IT" w:eastAsia="en-GB"/>
        </w:rPr>
        <w:tab/>
      </w:r>
    </w:p>
    <w:p w:rsidR="00AD5AC4" w:rsidRPr="00AC0181" w:rsidRDefault="00AD5AC4" w:rsidP="00AD5AC4">
      <w:pPr>
        <w:rPr>
          <w:rFonts w:ascii="Tahoma" w:hAnsi="Tahoma" w:cs="Tahoma"/>
          <w:b/>
          <w:sz w:val="28"/>
          <w:szCs w:val="24"/>
          <w:lang w:val="it-IT" w:eastAsia="en-GB"/>
        </w:rPr>
      </w:pPr>
      <w:r w:rsidRPr="00AC0181">
        <w:rPr>
          <w:rFonts w:ascii="Tahoma" w:hAnsi="Tahoma" w:cs="Tahoma"/>
          <w:b/>
          <w:sz w:val="28"/>
          <w:szCs w:val="24"/>
          <w:lang w:val="it-IT" w:eastAsia="en-GB"/>
        </w:rPr>
        <w:t>COMUNA ȘAGU</w:t>
      </w:r>
    </w:p>
    <w:p w:rsidR="00AD5AC4" w:rsidRPr="00AC0181" w:rsidRDefault="00D60708" w:rsidP="00AD5AC4">
      <w:pPr>
        <w:rPr>
          <w:rFonts w:ascii="Tahoma" w:hAnsi="Tahoma" w:cs="Tahoma"/>
          <w:b/>
          <w:sz w:val="28"/>
          <w:szCs w:val="24"/>
          <w:lang w:val="it-IT" w:eastAsia="en-GB"/>
        </w:rPr>
      </w:pPr>
      <w:r>
        <w:rPr>
          <w:rFonts w:ascii="Tahoma" w:hAnsi="Tahoma" w:cs="Tahoma"/>
          <w:b/>
          <w:sz w:val="28"/>
          <w:szCs w:val="24"/>
          <w:lang w:val="it-IT" w:eastAsia="en-GB"/>
        </w:rPr>
        <w:t>PRIMAR</w:t>
      </w:r>
    </w:p>
    <w:p w:rsidR="00AD5AC4" w:rsidRDefault="00AD5AC4" w:rsidP="00083311">
      <w:pPr>
        <w:jc w:val="center"/>
        <w:rPr>
          <w:rFonts w:ascii="Tahoma" w:hAnsi="Tahoma" w:cs="Tahoma"/>
          <w:b/>
          <w:sz w:val="24"/>
          <w:szCs w:val="24"/>
          <w:u w:val="single"/>
          <w:lang w:val="ro-RO"/>
        </w:rPr>
      </w:pPr>
    </w:p>
    <w:p w:rsidR="00BB55FA" w:rsidRDefault="00BB55FA" w:rsidP="00BB55FA">
      <w:pPr>
        <w:suppressAutoHyphens/>
        <w:jc w:val="center"/>
        <w:rPr>
          <w:rFonts w:ascii="Verdana" w:hAnsi="Verdana"/>
          <w:b/>
          <w:sz w:val="28"/>
          <w:szCs w:val="27"/>
          <w:u w:val="single"/>
        </w:rPr>
      </w:pPr>
      <w:r>
        <w:rPr>
          <w:rFonts w:ascii="Verdana" w:hAnsi="Verdana"/>
          <w:b/>
          <w:sz w:val="28"/>
          <w:szCs w:val="27"/>
          <w:u w:val="single"/>
        </w:rPr>
        <w:t>HOTĂRÂREA  NR. 41</w:t>
      </w:r>
    </w:p>
    <w:p w:rsidR="00BB55FA" w:rsidRDefault="00BB55FA" w:rsidP="00BB55FA">
      <w:pPr>
        <w:jc w:val="center"/>
        <w:rPr>
          <w:rFonts w:ascii="Verdana" w:hAnsi="Verdana"/>
          <w:b/>
          <w:sz w:val="28"/>
          <w:szCs w:val="27"/>
          <w:u w:val="single"/>
        </w:rPr>
      </w:pPr>
      <w:r>
        <w:rPr>
          <w:rFonts w:ascii="Verdana" w:hAnsi="Verdana"/>
          <w:b/>
          <w:sz w:val="28"/>
          <w:szCs w:val="27"/>
          <w:u w:val="single"/>
        </w:rPr>
        <w:t>din 03.05.2018</w:t>
      </w:r>
    </w:p>
    <w:p w:rsidR="00BB55FA" w:rsidRPr="00BB55FA" w:rsidRDefault="00BB55FA" w:rsidP="00BB55FA">
      <w:pPr>
        <w:jc w:val="center"/>
        <w:rPr>
          <w:rFonts w:ascii="Verdana" w:hAnsi="Verdana"/>
          <w:b/>
          <w:szCs w:val="27"/>
          <w:u w:val="single"/>
        </w:rPr>
      </w:pPr>
    </w:p>
    <w:p w:rsidR="00485547" w:rsidRPr="00BB55FA" w:rsidRDefault="00083311" w:rsidP="00BB55FA">
      <w:pPr>
        <w:jc w:val="center"/>
        <w:rPr>
          <w:rFonts w:ascii="Tahoma" w:hAnsi="Tahoma" w:cs="Tahoma"/>
          <w:b/>
          <w:sz w:val="24"/>
          <w:szCs w:val="24"/>
          <w:lang w:val="ro-RO"/>
        </w:rPr>
      </w:pPr>
      <w:r w:rsidRPr="00BB55FA">
        <w:rPr>
          <w:rFonts w:ascii="Tahoma" w:hAnsi="Tahoma" w:cs="Tahoma"/>
          <w:sz w:val="24"/>
          <w:szCs w:val="24"/>
          <w:lang w:val="ro-RO"/>
        </w:rPr>
        <w:t xml:space="preserve">privind </w:t>
      </w:r>
      <w:r w:rsidR="00AD5AC4" w:rsidRPr="00AD5AC4">
        <w:rPr>
          <w:rFonts w:ascii="Tahoma" w:hAnsi="Tahoma" w:cs="Tahoma"/>
          <w:sz w:val="24"/>
          <w:szCs w:val="24"/>
          <w:lang w:val="ro-RO"/>
        </w:rPr>
        <w:t xml:space="preserve">aprobarea </w:t>
      </w:r>
      <w:r w:rsidR="00485547" w:rsidRPr="00485547">
        <w:rPr>
          <w:rFonts w:ascii="Tahoma" w:hAnsi="Tahoma" w:cs="Tahoma"/>
          <w:sz w:val="24"/>
          <w:szCs w:val="24"/>
          <w:lang w:val="ro-RO"/>
        </w:rPr>
        <w:t xml:space="preserve">contractului de concesionare </w:t>
      </w:r>
      <w:r w:rsidR="00485547" w:rsidRPr="00485547">
        <w:rPr>
          <w:rFonts w:ascii="Tahoma" w:hAnsi="Tahoma" w:cs="Tahoma"/>
          <w:sz w:val="24"/>
          <w:szCs w:val="24"/>
        </w:rPr>
        <w:t xml:space="preserve">terenului intravilan în suprafață de 15.774 mp, care face parte din intravilanul localității Cruceni, domeniul privat al Comunei Șagu, Județul Arad, </w:t>
      </w:r>
    </w:p>
    <w:p w:rsidR="00083311" w:rsidRPr="00AD5AC4" w:rsidRDefault="00485547" w:rsidP="00485547">
      <w:pPr>
        <w:jc w:val="center"/>
        <w:rPr>
          <w:rFonts w:ascii="Tahoma" w:hAnsi="Tahoma" w:cs="Tahoma"/>
          <w:sz w:val="24"/>
          <w:szCs w:val="24"/>
        </w:rPr>
      </w:pPr>
      <w:r w:rsidRPr="00485547">
        <w:rPr>
          <w:rFonts w:ascii="Tahoma" w:hAnsi="Tahoma" w:cs="Tahoma"/>
          <w:sz w:val="24"/>
          <w:szCs w:val="24"/>
        </w:rPr>
        <w:t>înscris în Cartea Funciară nr. 306752</w:t>
      </w:r>
    </w:p>
    <w:p w:rsidR="00AD5AC4" w:rsidRPr="00AD5AC4" w:rsidRDefault="00AD5AC4" w:rsidP="00AD5AC4">
      <w:pPr>
        <w:jc w:val="center"/>
        <w:rPr>
          <w:rFonts w:ascii="Tahoma" w:hAnsi="Tahoma" w:cs="Tahoma"/>
          <w:b/>
          <w:sz w:val="24"/>
          <w:szCs w:val="24"/>
          <w:lang w:val="ro-RO"/>
        </w:rPr>
      </w:pPr>
    </w:p>
    <w:p w:rsidR="00AD5AC4" w:rsidRPr="00AD5AC4" w:rsidRDefault="00AD5AC4" w:rsidP="00AD5AC4">
      <w:pPr>
        <w:jc w:val="center"/>
        <w:rPr>
          <w:sz w:val="28"/>
          <w:szCs w:val="24"/>
        </w:rPr>
      </w:pPr>
      <w:r w:rsidRPr="00AD5AC4">
        <w:rPr>
          <w:rFonts w:ascii="Tahoma" w:hAnsi="Tahoma" w:cs="Tahoma"/>
          <w:b/>
          <w:sz w:val="28"/>
          <w:szCs w:val="24"/>
          <w:lang w:val="ro-RO"/>
        </w:rPr>
        <w:t>Consiliul local al comunei Șagu, județul Arad</w:t>
      </w:r>
    </w:p>
    <w:p w:rsidR="00AD5AC4" w:rsidRPr="00AD5AC4" w:rsidRDefault="00AD5AC4" w:rsidP="00AD5AC4">
      <w:pPr>
        <w:jc w:val="center"/>
        <w:rPr>
          <w:rFonts w:ascii="Tahoma" w:hAnsi="Tahoma" w:cs="Tahoma"/>
          <w:b/>
          <w:sz w:val="28"/>
          <w:szCs w:val="24"/>
          <w:lang w:val="ro-RO"/>
        </w:rPr>
      </w:pPr>
      <w:r w:rsidRPr="00AD5AC4">
        <w:rPr>
          <w:rFonts w:ascii="Tahoma" w:hAnsi="Tahoma" w:cs="Tahoma"/>
          <w:b/>
          <w:sz w:val="28"/>
          <w:szCs w:val="24"/>
          <w:lang w:val="ro-RO"/>
        </w:rPr>
        <w:t>întrunit în şedinţa extraordinară, în data de 03.05.2018, la sediul acestuia</w:t>
      </w:r>
    </w:p>
    <w:p w:rsidR="00AD5AC4" w:rsidRDefault="00AD5AC4" w:rsidP="00D60708">
      <w:pPr>
        <w:ind w:left="-360" w:firstLine="360"/>
        <w:jc w:val="both"/>
        <w:rPr>
          <w:rFonts w:ascii="Tahoma" w:hAnsi="Tahoma" w:cs="Tahoma"/>
          <w:b/>
          <w:sz w:val="24"/>
          <w:szCs w:val="24"/>
          <w:lang w:val="ro-RO"/>
        </w:rPr>
      </w:pPr>
    </w:p>
    <w:p w:rsidR="00083311" w:rsidRPr="00D60708" w:rsidRDefault="00083311" w:rsidP="00F31675">
      <w:pPr>
        <w:tabs>
          <w:tab w:val="left" w:pos="-90"/>
        </w:tabs>
        <w:ind w:left="-90" w:firstLine="90"/>
        <w:jc w:val="both"/>
        <w:rPr>
          <w:rFonts w:ascii="Tahoma" w:hAnsi="Tahoma" w:cs="Tahoma"/>
          <w:b/>
          <w:sz w:val="28"/>
          <w:szCs w:val="24"/>
          <w:lang w:val="ro-RO"/>
        </w:rPr>
      </w:pPr>
      <w:r w:rsidRPr="00D60708">
        <w:rPr>
          <w:rFonts w:ascii="Tahoma" w:hAnsi="Tahoma" w:cs="Tahoma"/>
          <w:b/>
          <w:sz w:val="28"/>
          <w:szCs w:val="24"/>
          <w:lang w:val="ro-RO"/>
        </w:rPr>
        <w:t>Având în vedere :</w:t>
      </w:r>
    </w:p>
    <w:p w:rsidR="00B13E69" w:rsidRDefault="00B13E69"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Pr>
          <w:rFonts w:ascii="Tahoma" w:eastAsia="Lucida Sans Unicode" w:hAnsi="Tahoma" w:cs="Tahoma"/>
          <w:color w:val="000000"/>
          <w:sz w:val="24"/>
          <w:szCs w:val="24"/>
          <w:lang w:bidi="en-US"/>
        </w:rPr>
        <w:t>Expunerea de motive a Primarului comunei Șagu;</w:t>
      </w:r>
    </w:p>
    <w:p w:rsidR="00485547" w:rsidRDefault="00083311"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AD5AC4">
        <w:rPr>
          <w:rFonts w:ascii="Tahoma" w:eastAsia="Lucida Sans Unicode" w:hAnsi="Tahoma" w:cs="Tahoma"/>
          <w:color w:val="000000"/>
          <w:sz w:val="24"/>
          <w:szCs w:val="24"/>
          <w:lang w:bidi="en-US"/>
        </w:rPr>
        <w:t xml:space="preserve">Raportul compartimentului de resport din cadrul aparatului de specialitate al Primarului comunei </w:t>
      </w:r>
      <w:r w:rsidR="00F31675">
        <w:rPr>
          <w:rFonts w:ascii="Tahoma" w:eastAsia="Lucida Sans Unicode" w:hAnsi="Tahoma" w:cs="Tahoma"/>
          <w:color w:val="000000"/>
          <w:sz w:val="24"/>
          <w:szCs w:val="24"/>
          <w:lang w:bidi="en-US"/>
        </w:rPr>
        <w:t>Șagu</w:t>
      </w:r>
      <w:r w:rsidRPr="00AD5AC4">
        <w:rPr>
          <w:rFonts w:ascii="Tahoma" w:eastAsia="Lucida Sans Unicode" w:hAnsi="Tahoma" w:cs="Tahoma"/>
          <w:color w:val="000000"/>
          <w:sz w:val="24"/>
          <w:szCs w:val="24"/>
          <w:lang w:bidi="en-US"/>
        </w:rPr>
        <w:t>;</w:t>
      </w:r>
    </w:p>
    <w:p w:rsidR="00485547" w:rsidRPr="00485547" w:rsidRDefault="00485547"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485547">
        <w:rPr>
          <w:rFonts w:ascii="Tahoma" w:hAnsi="Tahoma" w:cs="Tahoma"/>
          <w:sz w:val="24"/>
          <w:szCs w:val="24"/>
        </w:rPr>
        <w:t>Prevederile hotărârii nr</w:t>
      </w:r>
      <w:r w:rsidR="00BB55FA">
        <w:rPr>
          <w:rFonts w:ascii="Tahoma" w:hAnsi="Tahoma" w:cs="Tahoma"/>
          <w:sz w:val="24"/>
          <w:szCs w:val="24"/>
        </w:rPr>
        <w:t>. 72</w:t>
      </w:r>
      <w:r w:rsidRPr="00485547">
        <w:rPr>
          <w:rFonts w:ascii="Tahoma" w:hAnsi="Tahoma" w:cs="Tahoma"/>
          <w:sz w:val="24"/>
          <w:szCs w:val="24"/>
        </w:rPr>
        <w:t>/21.08.2017 privind aprobarea regulamentul privind regimul concesionării bunurilor imobile, aflate în proprietatea privată a unității administrativ-teritoriale – Comuna Șagu, Județul Arad;</w:t>
      </w:r>
    </w:p>
    <w:p w:rsidR="00485547" w:rsidRPr="00485547" w:rsidRDefault="00485547"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485547">
        <w:rPr>
          <w:rFonts w:ascii="Tahoma" w:hAnsi="Tahoma" w:cs="Tahoma"/>
          <w:sz w:val="24"/>
          <w:szCs w:val="24"/>
        </w:rPr>
        <w:t>Prevederile hotărârii nr.</w:t>
      </w:r>
      <w:r w:rsidR="00BB55FA">
        <w:rPr>
          <w:rFonts w:ascii="Tahoma" w:hAnsi="Tahoma" w:cs="Tahoma"/>
          <w:sz w:val="24"/>
          <w:szCs w:val="24"/>
        </w:rPr>
        <w:t xml:space="preserve"> </w:t>
      </w:r>
      <w:r w:rsidRPr="00485547">
        <w:rPr>
          <w:rFonts w:ascii="Tahoma" w:hAnsi="Tahoma" w:cs="Tahoma"/>
          <w:sz w:val="24"/>
          <w:szCs w:val="24"/>
        </w:rPr>
        <w:t>74/21.08.2017 privind însușirea propunerii de concesionare a terenului intravilan în suprafață de 15.774 mp, înscris în Cartea Funciară nr. 306752, poziție rezultată din dezmembrarea imobilului cu număr cadastral înscris în Cartea Funciară nr. 300138, situate în Comuna Șagu, Județul Arad;</w:t>
      </w:r>
    </w:p>
    <w:p w:rsidR="00485547" w:rsidRPr="00485547" w:rsidRDefault="00485547"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485547">
        <w:rPr>
          <w:rFonts w:ascii="Tahoma" w:hAnsi="Tahoma" w:cs="Tahoma"/>
          <w:sz w:val="24"/>
          <w:szCs w:val="24"/>
        </w:rPr>
        <w:t>Prevederile hotărârii nr.76/21.08.2017 privind aprobarea raportului de evaluare privind redevența la concesionare pentru proprietatea imobiliară teren intravilan in suprafață de 15.774 mp, înscris în Cartea Funciară nr. 306752, poziție rezultată din dezmembrarea imobilului cu număr cadastral înscris în Cartea Funciară nr. 300138, situate în Comuna Șagu, Județul Arad;</w:t>
      </w:r>
    </w:p>
    <w:p w:rsidR="00485547" w:rsidRPr="00485547" w:rsidRDefault="00485547" w:rsidP="00485547">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485547">
        <w:rPr>
          <w:rFonts w:ascii="Tahoma" w:hAnsi="Tahoma" w:cs="Tahoma"/>
          <w:sz w:val="24"/>
          <w:szCs w:val="24"/>
        </w:rPr>
        <w:t xml:space="preserve">Prevederile hotărârii nr. </w:t>
      </w:r>
      <w:r w:rsidR="00BB55FA">
        <w:rPr>
          <w:rFonts w:ascii="Tahoma" w:hAnsi="Tahoma" w:cs="Tahoma"/>
          <w:sz w:val="24"/>
          <w:szCs w:val="24"/>
        </w:rPr>
        <w:t>104/17.</w:t>
      </w:r>
      <w:r w:rsidRPr="00485547">
        <w:rPr>
          <w:rFonts w:ascii="Tahoma" w:hAnsi="Tahoma" w:cs="Tahoma"/>
          <w:sz w:val="24"/>
          <w:szCs w:val="24"/>
        </w:rPr>
        <w:t>11.2017 privind aprobarea concesionării terenului intravilan în suprafață de 15.774 mp, care face parte din intravilanul localității Cruceni, domeniul privat al Comunei Șagu, Județul Arad, înscris în Cartea Funciară nr. 306752;</w:t>
      </w:r>
    </w:p>
    <w:p w:rsidR="00F128FD" w:rsidRDefault="00485547" w:rsidP="00B13E69">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485547">
        <w:rPr>
          <w:rFonts w:ascii="Tahoma" w:eastAsia="Lucida Sans Unicode" w:hAnsi="Tahoma" w:cs="Tahoma"/>
          <w:color w:val="000000"/>
          <w:sz w:val="24"/>
          <w:szCs w:val="24"/>
          <w:lang w:bidi="en-US"/>
        </w:rPr>
        <w:t xml:space="preserve">Votul „pentru” a </w:t>
      </w:r>
      <w:r w:rsidR="00952611">
        <w:rPr>
          <w:rFonts w:ascii="Tahoma" w:eastAsia="Lucida Sans Unicode" w:hAnsi="Tahoma" w:cs="Tahoma"/>
          <w:color w:val="000000"/>
          <w:sz w:val="24"/>
          <w:szCs w:val="24"/>
          <w:lang w:bidi="en-US"/>
        </w:rPr>
        <w:t>10</w:t>
      </w:r>
      <w:r w:rsidRPr="00485547">
        <w:rPr>
          <w:rFonts w:ascii="Tahoma" w:eastAsia="Lucida Sans Unicode" w:hAnsi="Tahoma" w:cs="Tahoma"/>
          <w:color w:val="000000"/>
          <w:sz w:val="24"/>
          <w:szCs w:val="24"/>
          <w:lang w:bidi="en-US"/>
        </w:rPr>
        <w:t xml:space="preserve">  consilieri, din cei </w:t>
      </w:r>
      <w:r w:rsidR="00BB55FA">
        <w:rPr>
          <w:rFonts w:ascii="Tahoma" w:eastAsia="Lucida Sans Unicode" w:hAnsi="Tahoma" w:cs="Tahoma"/>
          <w:color w:val="000000"/>
          <w:sz w:val="24"/>
          <w:szCs w:val="24"/>
          <w:lang w:bidi="en-US"/>
        </w:rPr>
        <w:t>13</w:t>
      </w:r>
      <w:r w:rsidRPr="00485547">
        <w:rPr>
          <w:rFonts w:ascii="Tahoma" w:eastAsia="Lucida Sans Unicode" w:hAnsi="Tahoma" w:cs="Tahoma"/>
          <w:color w:val="000000"/>
          <w:sz w:val="24"/>
          <w:szCs w:val="24"/>
          <w:lang w:bidi="en-US"/>
        </w:rPr>
        <w:t xml:space="preserve">  în funcţie, fiind prezenţi </w:t>
      </w:r>
      <w:r w:rsidR="00952611">
        <w:rPr>
          <w:rFonts w:ascii="Tahoma" w:eastAsia="Lucida Sans Unicode" w:hAnsi="Tahoma" w:cs="Tahoma"/>
          <w:color w:val="000000"/>
          <w:sz w:val="24"/>
          <w:szCs w:val="24"/>
          <w:lang w:bidi="en-US"/>
        </w:rPr>
        <w:t>10</w:t>
      </w:r>
    </w:p>
    <w:p w:rsidR="00B13E69" w:rsidRDefault="00485547" w:rsidP="00B13E69">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bookmarkStart w:id="0" w:name="_GoBack"/>
      <w:bookmarkEnd w:id="0"/>
      <w:r w:rsidRPr="00485547">
        <w:rPr>
          <w:rFonts w:ascii="Tahoma" w:eastAsia="Lucida Sans Unicode" w:hAnsi="Tahoma" w:cs="Tahoma"/>
          <w:color w:val="000000"/>
          <w:sz w:val="24"/>
          <w:szCs w:val="24"/>
          <w:lang w:bidi="en-US"/>
        </w:rPr>
        <w:t xml:space="preserve"> consilieri;</w:t>
      </w:r>
    </w:p>
    <w:p w:rsidR="00B13E69" w:rsidRPr="00B13E69" w:rsidRDefault="00B13E69" w:rsidP="00B13E69">
      <w:pPr>
        <w:pStyle w:val="Listparagraf"/>
        <w:numPr>
          <w:ilvl w:val="0"/>
          <w:numId w:val="1"/>
        </w:numPr>
        <w:spacing w:line="276" w:lineRule="auto"/>
        <w:ind w:left="540" w:hanging="450"/>
        <w:jc w:val="both"/>
        <w:rPr>
          <w:rFonts w:ascii="Tahoma" w:eastAsia="Lucida Sans Unicode" w:hAnsi="Tahoma" w:cs="Tahoma"/>
          <w:color w:val="000000"/>
          <w:sz w:val="24"/>
          <w:szCs w:val="24"/>
          <w:lang w:bidi="en-US"/>
        </w:rPr>
      </w:pPr>
      <w:r w:rsidRPr="00B13E69">
        <w:rPr>
          <w:rFonts w:ascii="Tahoma" w:eastAsia="Lucida Sans Unicode" w:hAnsi="Tahoma" w:cs="Tahoma"/>
          <w:color w:val="000000"/>
          <w:sz w:val="24"/>
          <w:szCs w:val="24"/>
          <w:lang w:bidi="en-US"/>
        </w:rPr>
        <w:t xml:space="preserve">Raportul </w:t>
      </w:r>
      <w:r>
        <w:rPr>
          <w:rFonts w:ascii="Tahoma" w:eastAsia="Lucida Sans Unicode" w:hAnsi="Tahoma" w:cs="Tahoma"/>
          <w:color w:val="000000"/>
          <w:sz w:val="24"/>
          <w:szCs w:val="24"/>
          <w:lang w:bidi="en-US"/>
        </w:rPr>
        <w:t>nr. 2066/27.04</w:t>
      </w:r>
      <w:r w:rsidRPr="00B13E69">
        <w:rPr>
          <w:rFonts w:ascii="Tahoma" w:eastAsia="Lucida Sans Unicode" w:hAnsi="Tahoma" w:cs="Tahoma"/>
          <w:color w:val="000000"/>
          <w:sz w:val="24"/>
          <w:szCs w:val="24"/>
          <w:lang w:bidi="en-US"/>
        </w:rPr>
        <w:t xml:space="preserve">.2018 al Comisiei de </w:t>
      </w:r>
      <w:r>
        <w:rPr>
          <w:rFonts w:ascii="Tahoma" w:eastAsia="Lucida Sans Unicode" w:hAnsi="Tahoma" w:cs="Tahoma"/>
          <w:color w:val="000000"/>
          <w:sz w:val="24"/>
          <w:szCs w:val="24"/>
          <w:lang w:bidi="en-US"/>
        </w:rPr>
        <w:t>licitație</w:t>
      </w:r>
      <w:r w:rsidRPr="00B13E69">
        <w:rPr>
          <w:rFonts w:ascii="Tahoma" w:eastAsia="Lucida Sans Unicode" w:hAnsi="Tahoma" w:cs="Tahoma"/>
          <w:color w:val="000000"/>
          <w:sz w:val="24"/>
          <w:szCs w:val="24"/>
          <w:lang w:bidi="en-US"/>
        </w:rPr>
        <w:t xml:space="preserve"> privind concesionarea</w:t>
      </w:r>
      <w:r w:rsidRPr="00B13E69">
        <w:t xml:space="preserve"> </w:t>
      </w:r>
      <w:r w:rsidRPr="00B13E69">
        <w:rPr>
          <w:rFonts w:ascii="Tahoma" w:eastAsia="Lucida Sans Unicode" w:hAnsi="Tahoma" w:cs="Tahoma"/>
          <w:color w:val="000000"/>
          <w:sz w:val="24"/>
          <w:szCs w:val="24"/>
          <w:lang w:bidi="en-US"/>
        </w:rPr>
        <w:t>terenului intravilan în suprafață de 15.774 mp, care face parte din intravilanul localității Cruceni, domeniul privat al Comunei Șagu, Județul Arad, înscris în Cartea Funciară nr. 306752</w:t>
      </w:r>
      <w:r>
        <w:rPr>
          <w:rFonts w:ascii="Tahoma" w:eastAsia="Lucida Sans Unicode" w:hAnsi="Tahoma" w:cs="Tahoma"/>
          <w:color w:val="000000"/>
          <w:sz w:val="24"/>
          <w:szCs w:val="24"/>
          <w:lang w:bidi="en-US"/>
        </w:rPr>
        <w:t xml:space="preserve"> către SC ROMCRIS PLUS SRL.</w:t>
      </w:r>
    </w:p>
    <w:p w:rsidR="00485547" w:rsidRDefault="00BB55FA" w:rsidP="00BB55FA">
      <w:pPr>
        <w:widowControl w:val="0"/>
        <w:suppressAutoHyphens/>
        <w:ind w:firstLine="708"/>
        <w:jc w:val="both"/>
        <w:rPr>
          <w:rFonts w:ascii="Tahoma" w:eastAsia="Lucida Sans Unicode" w:hAnsi="Tahoma" w:cs="Tahoma"/>
          <w:color w:val="000000"/>
          <w:sz w:val="24"/>
          <w:szCs w:val="24"/>
          <w:lang w:bidi="en-US"/>
        </w:rPr>
      </w:pPr>
      <w:r>
        <w:rPr>
          <w:rFonts w:ascii="Tahoma" w:eastAsia="Lucida Sans Unicode" w:hAnsi="Tahoma" w:cs="Tahoma"/>
          <w:color w:val="000000"/>
          <w:sz w:val="24"/>
          <w:szCs w:val="24"/>
          <w:lang w:bidi="en-US"/>
        </w:rPr>
        <w:lastRenderedPageBreak/>
        <w:t xml:space="preserve">         </w:t>
      </w:r>
      <w:r w:rsidR="00083311" w:rsidRPr="00AD5AC4">
        <w:rPr>
          <w:rFonts w:ascii="Tahoma" w:eastAsia="Lucida Sans Unicode" w:hAnsi="Tahoma" w:cs="Tahoma"/>
          <w:color w:val="000000"/>
          <w:sz w:val="24"/>
          <w:szCs w:val="24"/>
          <w:lang w:bidi="en-US"/>
        </w:rPr>
        <w:t>În temeiul art. 45 alin.(1) din Legea nr. 215/2001 privind administraţia publică locală, republicată, cu modificările şi completările ulterioare</w:t>
      </w:r>
    </w:p>
    <w:p w:rsidR="00485547" w:rsidRPr="00AD5AC4" w:rsidRDefault="00485547" w:rsidP="00AD5AC4">
      <w:pPr>
        <w:widowControl w:val="0"/>
        <w:suppressAutoHyphens/>
        <w:ind w:firstLine="708"/>
        <w:jc w:val="both"/>
        <w:rPr>
          <w:rFonts w:ascii="Tahoma" w:eastAsia="Lucida Sans Unicode" w:hAnsi="Tahoma" w:cs="Tahoma"/>
          <w:color w:val="000000"/>
          <w:sz w:val="24"/>
          <w:szCs w:val="24"/>
          <w:lang w:bidi="en-US"/>
        </w:rPr>
      </w:pPr>
    </w:p>
    <w:p w:rsidR="00485547" w:rsidRPr="00BB55FA" w:rsidRDefault="00083311" w:rsidP="00B13E69">
      <w:pPr>
        <w:jc w:val="center"/>
        <w:rPr>
          <w:rFonts w:ascii="Tahoma" w:hAnsi="Tahoma" w:cs="Tahoma"/>
          <w:b/>
          <w:sz w:val="24"/>
          <w:szCs w:val="24"/>
          <w:lang w:val="ro-RO"/>
        </w:rPr>
      </w:pPr>
      <w:r w:rsidRPr="00D60708">
        <w:rPr>
          <w:rFonts w:ascii="Tahoma" w:hAnsi="Tahoma" w:cs="Tahoma"/>
          <w:b/>
          <w:sz w:val="28"/>
          <w:szCs w:val="24"/>
          <w:lang w:val="ro-RO"/>
        </w:rPr>
        <w:t>H O T Ă R Ă Ş T E :</w:t>
      </w:r>
      <w:r w:rsidR="00BB55FA">
        <w:rPr>
          <w:rFonts w:ascii="Tahoma" w:hAnsi="Tahoma" w:cs="Tahoma"/>
          <w:b/>
          <w:sz w:val="28"/>
          <w:szCs w:val="24"/>
          <w:lang w:val="ro-RO"/>
        </w:rPr>
        <w:br/>
      </w:r>
    </w:p>
    <w:p w:rsidR="00AD5AC4" w:rsidRPr="00AD5AC4" w:rsidRDefault="00083311" w:rsidP="00083311">
      <w:pPr>
        <w:tabs>
          <w:tab w:val="left" w:pos="630"/>
          <w:tab w:val="left" w:pos="720"/>
        </w:tabs>
        <w:jc w:val="both"/>
        <w:rPr>
          <w:rFonts w:ascii="Tahoma" w:hAnsi="Tahoma" w:cs="Tahoma"/>
          <w:sz w:val="24"/>
          <w:szCs w:val="24"/>
        </w:rPr>
      </w:pPr>
      <w:r w:rsidRPr="00AD5AC4">
        <w:rPr>
          <w:rFonts w:ascii="Tahoma" w:hAnsi="Tahoma" w:cs="Tahoma"/>
          <w:b/>
          <w:bCs/>
          <w:sz w:val="24"/>
          <w:szCs w:val="24"/>
        </w:rPr>
        <w:t xml:space="preserve">          Art.</w:t>
      </w:r>
      <w:r w:rsidR="007F4C99" w:rsidRPr="00AD5AC4">
        <w:rPr>
          <w:rFonts w:ascii="Tahoma" w:hAnsi="Tahoma" w:cs="Tahoma"/>
          <w:b/>
          <w:bCs/>
          <w:sz w:val="24"/>
          <w:szCs w:val="24"/>
        </w:rPr>
        <w:t>1.</w:t>
      </w:r>
      <w:r w:rsidRPr="00AD5AC4">
        <w:rPr>
          <w:rFonts w:ascii="Tahoma" w:eastAsia="Lucida Sans Unicode" w:hAnsi="Tahoma" w:cs="Tahoma"/>
          <w:b/>
          <w:bCs/>
          <w:color w:val="000000"/>
          <w:sz w:val="24"/>
          <w:szCs w:val="24"/>
          <w:lang w:bidi="en-US"/>
        </w:rPr>
        <w:t>–</w:t>
      </w:r>
      <w:r w:rsidRPr="00AD5AC4">
        <w:rPr>
          <w:rFonts w:ascii="Tahoma" w:eastAsia="Lucida Sans Unicode" w:hAnsi="Tahoma" w:cs="Tahoma"/>
          <w:bCs/>
          <w:color w:val="000000"/>
          <w:sz w:val="24"/>
          <w:szCs w:val="24"/>
          <w:lang w:bidi="en-US"/>
        </w:rPr>
        <w:t xml:space="preserve"> </w:t>
      </w:r>
      <w:r w:rsidRPr="00AD5AC4">
        <w:rPr>
          <w:rFonts w:ascii="Tahoma" w:hAnsi="Tahoma" w:cs="Tahoma"/>
          <w:sz w:val="24"/>
          <w:szCs w:val="24"/>
        </w:rPr>
        <w:t xml:space="preserve">Se aprobă </w:t>
      </w:r>
      <w:r w:rsidR="00AD5AC4" w:rsidRPr="00AD5AC4">
        <w:rPr>
          <w:rFonts w:ascii="Tahoma" w:hAnsi="Tahoma" w:cs="Tahoma"/>
          <w:sz w:val="24"/>
          <w:szCs w:val="24"/>
        </w:rPr>
        <w:t xml:space="preserve">contractul </w:t>
      </w:r>
      <w:r w:rsidR="00485547" w:rsidRPr="00485547">
        <w:rPr>
          <w:rFonts w:ascii="Tahoma" w:hAnsi="Tahoma" w:cs="Tahoma"/>
          <w:sz w:val="24"/>
          <w:szCs w:val="24"/>
          <w:lang w:val="ro-RO"/>
        </w:rPr>
        <w:t xml:space="preserve">de concesionare </w:t>
      </w:r>
      <w:r w:rsidR="00B13E69">
        <w:rPr>
          <w:rFonts w:ascii="Tahoma" w:hAnsi="Tahoma" w:cs="Tahoma"/>
          <w:sz w:val="24"/>
          <w:szCs w:val="24"/>
          <w:lang w:val="ro-RO"/>
        </w:rPr>
        <w:t xml:space="preserve">a </w:t>
      </w:r>
      <w:r w:rsidR="00485547" w:rsidRPr="00485547">
        <w:rPr>
          <w:rFonts w:ascii="Tahoma" w:hAnsi="Tahoma" w:cs="Tahoma"/>
          <w:sz w:val="24"/>
          <w:szCs w:val="24"/>
        </w:rPr>
        <w:t>terenului intravilan în suprafață de 15.774 mp, care face parte din intravilanul localității Cruceni, domeniul privat al Comunei Șagu, Județul Arad, înscris în Cartea Funciară nr. 306752</w:t>
      </w:r>
      <w:r w:rsidR="00AD5AC4" w:rsidRPr="00AD5AC4">
        <w:rPr>
          <w:rFonts w:ascii="Tahoma" w:hAnsi="Tahoma" w:cs="Tahoma"/>
          <w:sz w:val="24"/>
          <w:szCs w:val="24"/>
        </w:rPr>
        <w:t>, conform anexei nr. 1 la pre</w:t>
      </w:r>
      <w:r w:rsidR="00D60708">
        <w:rPr>
          <w:rFonts w:ascii="Tahoma" w:hAnsi="Tahoma" w:cs="Tahoma"/>
          <w:sz w:val="24"/>
          <w:szCs w:val="24"/>
        </w:rPr>
        <w:t>z</w:t>
      </w:r>
      <w:r w:rsidR="00AD5AC4" w:rsidRPr="00AD5AC4">
        <w:rPr>
          <w:rFonts w:ascii="Tahoma" w:hAnsi="Tahoma" w:cs="Tahoma"/>
          <w:sz w:val="24"/>
          <w:szCs w:val="24"/>
        </w:rPr>
        <w:t>enta hotărâre</w:t>
      </w:r>
      <w:r w:rsidR="009227C8" w:rsidRPr="00AD5AC4">
        <w:rPr>
          <w:rFonts w:ascii="Tahoma" w:hAnsi="Tahoma" w:cs="Tahoma"/>
          <w:sz w:val="24"/>
          <w:szCs w:val="24"/>
        </w:rPr>
        <w:t>.</w:t>
      </w:r>
    </w:p>
    <w:p w:rsidR="00B13E69" w:rsidRDefault="00083311" w:rsidP="007F1CC4">
      <w:pPr>
        <w:tabs>
          <w:tab w:val="left" w:pos="630"/>
          <w:tab w:val="left" w:pos="720"/>
        </w:tabs>
        <w:jc w:val="both"/>
        <w:rPr>
          <w:rFonts w:ascii="Tahoma" w:eastAsia="Lucida Sans Unicode" w:hAnsi="Tahoma" w:cs="Tahoma"/>
          <w:color w:val="000000"/>
          <w:sz w:val="24"/>
          <w:szCs w:val="24"/>
          <w:lang w:bidi="en-US"/>
        </w:rPr>
      </w:pPr>
      <w:r w:rsidRPr="00AD5AC4">
        <w:rPr>
          <w:rFonts w:ascii="Tahoma" w:eastAsia="Lucida Sans Unicode" w:hAnsi="Tahoma" w:cs="Tahoma"/>
          <w:b/>
          <w:bCs/>
          <w:color w:val="000000"/>
          <w:sz w:val="24"/>
          <w:szCs w:val="24"/>
          <w:lang w:bidi="en-US"/>
        </w:rPr>
        <w:t xml:space="preserve">        </w:t>
      </w:r>
      <w:r w:rsidR="007F4C99" w:rsidRPr="00AD5AC4">
        <w:rPr>
          <w:rFonts w:ascii="Tahoma" w:eastAsia="Lucida Sans Unicode" w:hAnsi="Tahoma" w:cs="Tahoma"/>
          <w:b/>
          <w:bCs/>
          <w:color w:val="000000"/>
          <w:sz w:val="24"/>
          <w:szCs w:val="24"/>
          <w:lang w:bidi="en-US"/>
        </w:rPr>
        <w:t xml:space="preserve"> </w:t>
      </w:r>
      <w:r w:rsidRPr="00AD5AC4">
        <w:rPr>
          <w:rFonts w:ascii="Tahoma" w:eastAsia="Lucida Sans Unicode" w:hAnsi="Tahoma" w:cs="Tahoma"/>
          <w:b/>
          <w:bCs/>
          <w:color w:val="000000"/>
          <w:sz w:val="24"/>
          <w:szCs w:val="24"/>
          <w:lang w:bidi="en-US"/>
        </w:rPr>
        <w:t>Art.</w:t>
      </w:r>
      <w:r w:rsidR="001F4DCF" w:rsidRPr="00AD5AC4">
        <w:rPr>
          <w:rFonts w:ascii="Tahoma" w:eastAsia="Lucida Sans Unicode" w:hAnsi="Tahoma" w:cs="Tahoma"/>
          <w:b/>
          <w:bCs/>
          <w:color w:val="000000"/>
          <w:sz w:val="24"/>
          <w:szCs w:val="24"/>
          <w:lang w:bidi="en-US"/>
        </w:rPr>
        <w:t>2</w:t>
      </w:r>
      <w:r w:rsidRPr="00AD5AC4">
        <w:rPr>
          <w:rFonts w:ascii="Tahoma" w:eastAsia="Lucida Sans Unicode" w:hAnsi="Tahoma" w:cs="Tahoma"/>
          <w:b/>
          <w:bCs/>
          <w:color w:val="000000"/>
          <w:sz w:val="24"/>
          <w:szCs w:val="24"/>
          <w:lang w:bidi="en-US"/>
        </w:rPr>
        <w:t>. –</w:t>
      </w:r>
      <w:r w:rsidRPr="00AD5AC4">
        <w:rPr>
          <w:rFonts w:ascii="Tahoma" w:eastAsia="Lucida Sans Unicode" w:hAnsi="Tahoma" w:cs="Tahoma"/>
          <w:bCs/>
          <w:color w:val="000000"/>
          <w:sz w:val="24"/>
          <w:szCs w:val="24"/>
          <w:lang w:bidi="en-US"/>
        </w:rPr>
        <w:t xml:space="preserve"> </w:t>
      </w:r>
      <w:r w:rsidRPr="00AD5AC4">
        <w:rPr>
          <w:rFonts w:ascii="Tahoma" w:eastAsia="Lucida Sans Unicode" w:hAnsi="Tahoma" w:cs="Tahoma"/>
          <w:color w:val="000000"/>
          <w:sz w:val="24"/>
          <w:szCs w:val="24"/>
          <w:lang w:bidi="en-US"/>
        </w:rPr>
        <w:t xml:space="preserve">Cu ducerea la îndeplinire a prezentei se încredinţează Primarul comunei </w:t>
      </w:r>
      <w:r w:rsidR="00D60708">
        <w:rPr>
          <w:rFonts w:ascii="Tahoma" w:eastAsia="Lucida Sans Unicode" w:hAnsi="Tahoma" w:cs="Tahoma"/>
          <w:color w:val="000000"/>
          <w:sz w:val="24"/>
          <w:szCs w:val="24"/>
          <w:lang w:bidi="en-US"/>
        </w:rPr>
        <w:t>Șagu</w:t>
      </w:r>
      <w:r w:rsidR="00A97BA5" w:rsidRPr="00AD5AC4">
        <w:rPr>
          <w:rFonts w:ascii="Tahoma" w:eastAsia="Lucida Sans Unicode" w:hAnsi="Tahoma" w:cs="Tahoma"/>
          <w:color w:val="000000"/>
          <w:sz w:val="24"/>
          <w:szCs w:val="24"/>
          <w:lang w:bidi="en-US"/>
        </w:rPr>
        <w:t>, prin aparatul de specialitate</w:t>
      </w:r>
      <w:r w:rsidRPr="00AD5AC4">
        <w:rPr>
          <w:rFonts w:ascii="Tahoma" w:eastAsia="Lucida Sans Unicode" w:hAnsi="Tahoma" w:cs="Tahoma"/>
          <w:color w:val="000000"/>
          <w:sz w:val="24"/>
          <w:szCs w:val="24"/>
          <w:lang w:bidi="en-US"/>
        </w:rPr>
        <w:t>.</w:t>
      </w:r>
    </w:p>
    <w:p w:rsidR="00B13E69" w:rsidRPr="00B13E69" w:rsidRDefault="00B13E69" w:rsidP="00B13E69">
      <w:pPr>
        <w:tabs>
          <w:tab w:val="left" w:pos="630"/>
          <w:tab w:val="left" w:pos="720"/>
        </w:tabs>
        <w:jc w:val="both"/>
        <w:rPr>
          <w:rFonts w:ascii="Tahoma" w:hAnsi="Tahoma" w:cs="Tahoma"/>
          <w:bCs/>
          <w:sz w:val="24"/>
          <w:szCs w:val="22"/>
          <w:lang w:val="ro-RO"/>
        </w:rPr>
      </w:pPr>
      <w:r>
        <w:rPr>
          <w:rFonts w:ascii="Tahoma" w:eastAsia="Lucida Sans Unicode" w:hAnsi="Tahoma" w:cs="Tahoma"/>
          <w:color w:val="000000"/>
          <w:sz w:val="24"/>
          <w:szCs w:val="24"/>
          <w:lang w:bidi="en-US"/>
        </w:rPr>
        <w:t xml:space="preserve">         </w:t>
      </w:r>
      <w:r w:rsidRPr="00B13E69">
        <w:rPr>
          <w:rFonts w:ascii="Tahoma" w:hAnsi="Tahoma" w:cs="Tahoma"/>
          <w:b/>
          <w:bCs/>
          <w:sz w:val="24"/>
          <w:szCs w:val="22"/>
          <w:lang w:val="ro-RO"/>
        </w:rPr>
        <w:t>Art.</w:t>
      </w:r>
      <w:r>
        <w:rPr>
          <w:rFonts w:ascii="Tahoma" w:hAnsi="Tahoma" w:cs="Tahoma"/>
          <w:b/>
          <w:bCs/>
          <w:sz w:val="24"/>
          <w:szCs w:val="22"/>
          <w:lang w:val="ro-RO"/>
        </w:rPr>
        <w:t>3</w:t>
      </w:r>
      <w:r w:rsidRPr="00B13E69">
        <w:rPr>
          <w:rFonts w:ascii="Tahoma" w:hAnsi="Tahoma" w:cs="Tahoma"/>
          <w:b/>
          <w:bCs/>
          <w:sz w:val="24"/>
          <w:szCs w:val="22"/>
          <w:lang w:val="ro-RO"/>
        </w:rPr>
        <w:t>.</w:t>
      </w:r>
      <w:r w:rsidRPr="00B13E69">
        <w:rPr>
          <w:rFonts w:ascii="Tahoma" w:hAnsi="Tahoma" w:cs="Tahoma"/>
          <w:sz w:val="24"/>
          <w:szCs w:val="22"/>
        </w:rPr>
        <w:t xml:space="preserve"> </w:t>
      </w:r>
      <w:r w:rsidRPr="00AD5AC4">
        <w:rPr>
          <w:rFonts w:ascii="Tahoma" w:eastAsia="Lucida Sans Unicode" w:hAnsi="Tahoma" w:cs="Tahoma"/>
          <w:b/>
          <w:bCs/>
          <w:color w:val="000000"/>
          <w:sz w:val="24"/>
          <w:szCs w:val="24"/>
          <w:lang w:bidi="en-US"/>
        </w:rPr>
        <w:t>–</w:t>
      </w:r>
      <w:r w:rsidRPr="00AD5AC4">
        <w:rPr>
          <w:rFonts w:ascii="Tahoma" w:eastAsia="Lucida Sans Unicode" w:hAnsi="Tahoma" w:cs="Tahoma"/>
          <w:bCs/>
          <w:color w:val="000000"/>
          <w:sz w:val="24"/>
          <w:szCs w:val="24"/>
          <w:lang w:bidi="en-US"/>
        </w:rPr>
        <w:t xml:space="preserve"> </w:t>
      </w:r>
      <w:r w:rsidRPr="00B13E69">
        <w:rPr>
          <w:rFonts w:ascii="Tahoma" w:hAnsi="Tahoma" w:cs="Tahoma"/>
          <w:bCs/>
          <w:sz w:val="24"/>
          <w:szCs w:val="22"/>
          <w:lang w:val="ro-RO"/>
        </w:rPr>
        <w:t>Se mandatează Prima</w:t>
      </w:r>
      <w:r w:rsidR="00730DA5">
        <w:rPr>
          <w:rFonts w:ascii="Tahoma" w:hAnsi="Tahoma" w:cs="Tahoma"/>
          <w:bCs/>
          <w:sz w:val="24"/>
          <w:szCs w:val="22"/>
          <w:lang w:val="ro-RO"/>
        </w:rPr>
        <w:t>rul comunei Șagu, doamna Brăneț</w:t>
      </w:r>
      <w:r w:rsidRPr="00B13E69">
        <w:rPr>
          <w:rFonts w:ascii="Tahoma" w:hAnsi="Tahoma" w:cs="Tahoma"/>
          <w:bCs/>
          <w:sz w:val="24"/>
          <w:szCs w:val="22"/>
          <w:lang w:val="ro-RO"/>
        </w:rPr>
        <w:t xml:space="preserve"> Emilia, să încheie şi să semneze contractul de concesiune cu </w:t>
      </w:r>
      <w:r>
        <w:rPr>
          <w:rFonts w:ascii="Tahoma" w:hAnsi="Tahoma" w:cs="Tahoma"/>
          <w:bCs/>
          <w:sz w:val="24"/>
          <w:szCs w:val="22"/>
          <w:lang w:val="ro-RO"/>
        </w:rPr>
        <w:t>S.C. ROM CRIS PLUS. S.R.L.</w:t>
      </w:r>
      <w:r w:rsidRPr="00B13E69">
        <w:rPr>
          <w:rFonts w:ascii="Tahoma" w:hAnsi="Tahoma" w:cs="Tahoma"/>
          <w:bCs/>
          <w:sz w:val="24"/>
          <w:szCs w:val="22"/>
          <w:lang w:val="ro-RO"/>
        </w:rPr>
        <w:t>, precum şi să urmărească modul de executare a contractului de concesiune.</w:t>
      </w:r>
    </w:p>
    <w:p w:rsidR="00B13E69" w:rsidRPr="00B13E69" w:rsidRDefault="00B13E69" w:rsidP="00B13E69">
      <w:pPr>
        <w:tabs>
          <w:tab w:val="left" w:pos="630"/>
          <w:tab w:val="left" w:pos="720"/>
        </w:tabs>
        <w:jc w:val="both"/>
        <w:rPr>
          <w:rFonts w:ascii="Tahoma" w:eastAsia="Lucida Sans Unicode" w:hAnsi="Tahoma" w:cs="Tahoma"/>
          <w:sz w:val="24"/>
          <w:szCs w:val="22"/>
          <w:lang w:bidi="en-US"/>
        </w:rPr>
      </w:pPr>
      <w:r w:rsidRPr="00B13E69">
        <w:rPr>
          <w:rFonts w:ascii="Tahoma" w:eastAsia="Lucida Sans Unicode" w:hAnsi="Tahoma" w:cs="Tahoma"/>
          <w:b/>
          <w:bCs/>
          <w:sz w:val="24"/>
          <w:szCs w:val="22"/>
          <w:lang w:bidi="en-US"/>
        </w:rPr>
        <w:t xml:space="preserve">         Art.</w:t>
      </w:r>
      <w:r>
        <w:rPr>
          <w:rFonts w:ascii="Tahoma" w:eastAsia="Lucida Sans Unicode" w:hAnsi="Tahoma" w:cs="Tahoma"/>
          <w:b/>
          <w:bCs/>
          <w:sz w:val="24"/>
          <w:szCs w:val="22"/>
          <w:lang w:bidi="en-US"/>
        </w:rPr>
        <w:t>4</w:t>
      </w:r>
      <w:r w:rsidRPr="00B13E69">
        <w:rPr>
          <w:rFonts w:ascii="Tahoma" w:eastAsia="Lucida Sans Unicode" w:hAnsi="Tahoma" w:cs="Tahoma"/>
          <w:b/>
          <w:bCs/>
          <w:sz w:val="24"/>
          <w:szCs w:val="22"/>
          <w:lang w:bidi="en-US"/>
        </w:rPr>
        <w:t xml:space="preserve">. </w:t>
      </w:r>
      <w:r w:rsidRPr="00AD5AC4">
        <w:rPr>
          <w:rFonts w:ascii="Tahoma" w:eastAsia="Lucida Sans Unicode" w:hAnsi="Tahoma" w:cs="Tahoma"/>
          <w:b/>
          <w:bCs/>
          <w:color w:val="000000"/>
          <w:sz w:val="24"/>
          <w:szCs w:val="24"/>
          <w:lang w:bidi="en-US"/>
        </w:rPr>
        <w:t>–</w:t>
      </w:r>
      <w:r w:rsidRPr="00AD5AC4">
        <w:rPr>
          <w:rFonts w:ascii="Tahoma" w:eastAsia="Lucida Sans Unicode" w:hAnsi="Tahoma" w:cs="Tahoma"/>
          <w:bCs/>
          <w:color w:val="000000"/>
          <w:sz w:val="24"/>
          <w:szCs w:val="24"/>
          <w:lang w:bidi="en-US"/>
        </w:rPr>
        <w:t xml:space="preserve"> </w:t>
      </w:r>
      <w:r w:rsidRPr="00B13E69">
        <w:rPr>
          <w:rFonts w:ascii="Tahoma" w:eastAsia="Lucida Sans Unicode" w:hAnsi="Tahoma" w:cs="Tahoma"/>
          <w:sz w:val="24"/>
          <w:szCs w:val="22"/>
          <w:lang w:bidi="en-US"/>
        </w:rPr>
        <w:t xml:space="preserve">Prezenta hotărâre se comunică prin grija secretarului comunei Șagu, persoanelor, instituțiilor și autorităților îndreptățite, precum și prin afişare la sediul Consiliului local a comunei Sagu si pe site-ul propriu </w:t>
      </w:r>
      <w:hyperlink r:id="rId7" w:history="1">
        <w:r w:rsidRPr="00B13E69">
          <w:rPr>
            <w:rFonts w:ascii="Tahoma" w:eastAsia="Lucida Sans Unicode" w:hAnsi="Tahoma" w:cs="Tahoma"/>
            <w:color w:val="0000FF" w:themeColor="hyperlink"/>
            <w:sz w:val="24"/>
            <w:szCs w:val="22"/>
            <w:u w:val="single"/>
            <w:lang w:bidi="en-US"/>
          </w:rPr>
          <w:t>www.primariasagu.ro</w:t>
        </w:r>
      </w:hyperlink>
      <w:r w:rsidRPr="00B13E69">
        <w:rPr>
          <w:rFonts w:ascii="Tahoma" w:eastAsia="Lucida Sans Unicode" w:hAnsi="Tahoma" w:cs="Tahoma"/>
          <w:sz w:val="24"/>
          <w:szCs w:val="22"/>
          <w:lang w:bidi="en-US"/>
        </w:rPr>
        <w:t>.</w:t>
      </w:r>
    </w:p>
    <w:p w:rsidR="00AD5AC4" w:rsidRDefault="00AD5AC4" w:rsidP="00B13E69">
      <w:pPr>
        <w:tabs>
          <w:tab w:val="left" w:pos="630"/>
          <w:tab w:val="left" w:pos="720"/>
        </w:tabs>
        <w:jc w:val="both"/>
        <w:rPr>
          <w:rFonts w:ascii="Tahoma" w:eastAsia="Lucida Sans Unicode" w:hAnsi="Tahoma" w:cs="Tahoma"/>
          <w:color w:val="000000"/>
          <w:sz w:val="24"/>
          <w:szCs w:val="24"/>
          <w:lang w:bidi="en-US"/>
        </w:rPr>
      </w:pPr>
    </w:p>
    <w:p w:rsidR="00BB55FA" w:rsidRPr="00694755" w:rsidRDefault="00BB55FA" w:rsidP="00BB55FA">
      <w:pPr>
        <w:contextualSpacing/>
        <w:mirrorIndents/>
        <w:rPr>
          <w:rFonts w:ascii="Verdana" w:eastAsia="SimSun" w:hAnsi="Verdana"/>
          <w:sz w:val="24"/>
          <w:lang w:val="it-IT"/>
        </w:rPr>
      </w:pPr>
      <w:r w:rsidRPr="00694755">
        <w:rPr>
          <w:rFonts w:ascii="Verdana" w:hAnsi="Verdana"/>
          <w:sz w:val="22"/>
          <w:lang w:val="en-GB" w:eastAsia="en-GB"/>
        </w:rPr>
        <w:t xml:space="preserve">  </w:t>
      </w:r>
      <w:r w:rsidRPr="00694755">
        <w:rPr>
          <w:rFonts w:ascii="Verdana" w:eastAsia="SimSun" w:hAnsi="Verdana"/>
          <w:sz w:val="22"/>
          <w:lang w:val="it-IT"/>
        </w:rPr>
        <w:t xml:space="preserve"> </w:t>
      </w:r>
      <w:r w:rsidRPr="00694755">
        <w:rPr>
          <w:rFonts w:ascii="Verdana" w:eastAsia="SimSun" w:hAnsi="Verdana"/>
          <w:sz w:val="24"/>
          <w:lang w:val="it-IT"/>
        </w:rPr>
        <w:t xml:space="preserve">Președinte de şedinţă,       </w:t>
      </w:r>
      <w:r>
        <w:rPr>
          <w:rFonts w:ascii="Verdana" w:eastAsia="SimSun" w:hAnsi="Verdana"/>
          <w:sz w:val="24"/>
          <w:lang w:val="it-IT"/>
        </w:rPr>
        <w:t xml:space="preserve">     </w:t>
      </w:r>
      <w:r w:rsidRPr="00694755">
        <w:rPr>
          <w:rFonts w:ascii="Verdana" w:eastAsia="SimSun" w:hAnsi="Verdana"/>
          <w:sz w:val="24"/>
          <w:lang w:val="it-IT"/>
        </w:rPr>
        <w:t xml:space="preserve">                                         </w:t>
      </w:r>
      <w:r w:rsidRPr="00694755">
        <w:rPr>
          <w:rFonts w:ascii="Verdana" w:eastAsia="SimSun" w:hAnsi="Verdana"/>
          <w:i/>
          <w:sz w:val="24"/>
          <w:lang w:val="it-IT"/>
        </w:rPr>
        <w:t>C</w:t>
      </w:r>
      <w:r w:rsidRPr="00694755">
        <w:rPr>
          <w:rFonts w:ascii="Verdana" w:eastAsia="SimSun" w:hAnsi="Verdana" w:cs="TimesNewRomanPS-BoldItalicMT"/>
          <w:bCs/>
          <w:i/>
          <w:iCs/>
          <w:sz w:val="24"/>
          <w:lang w:val="it-IT"/>
        </w:rPr>
        <w:t>ontrasemnează,</w:t>
      </w:r>
      <w:r w:rsidRPr="00694755">
        <w:rPr>
          <w:rFonts w:ascii="Verdana" w:eastAsia="SimSun" w:hAnsi="Verdana"/>
          <w:sz w:val="24"/>
          <w:lang w:val="it-IT"/>
        </w:rPr>
        <w:t xml:space="preserve">    </w:t>
      </w:r>
    </w:p>
    <w:p w:rsidR="00BB55FA" w:rsidRPr="00694755" w:rsidRDefault="00BB55FA" w:rsidP="00BB55FA">
      <w:pPr>
        <w:contextualSpacing/>
        <w:mirrorIndents/>
        <w:rPr>
          <w:rFonts w:ascii="Verdana" w:eastAsia="SimSun" w:hAnsi="Verdana"/>
          <w:sz w:val="24"/>
        </w:rPr>
      </w:pPr>
      <w:r w:rsidRPr="00694755">
        <w:rPr>
          <w:rFonts w:ascii="Verdana" w:eastAsia="SimSun" w:hAnsi="Verdana"/>
          <w:sz w:val="24"/>
        </w:rPr>
        <w:t xml:space="preserve">         Cibean Nelu                                     </w:t>
      </w:r>
      <w:r>
        <w:rPr>
          <w:rFonts w:ascii="Verdana" w:eastAsia="SimSun" w:hAnsi="Verdana"/>
          <w:sz w:val="24"/>
        </w:rPr>
        <w:t xml:space="preserve">     </w:t>
      </w:r>
      <w:r w:rsidRPr="00694755">
        <w:rPr>
          <w:rFonts w:ascii="Verdana" w:eastAsia="SimSun" w:hAnsi="Verdana"/>
          <w:sz w:val="24"/>
        </w:rPr>
        <w:t xml:space="preserve">                          Secretar</w:t>
      </w:r>
    </w:p>
    <w:p w:rsidR="00BB55FA" w:rsidRPr="00694755" w:rsidRDefault="00BB55FA" w:rsidP="00BB55FA">
      <w:pPr>
        <w:contextualSpacing/>
        <w:mirrorIndents/>
        <w:rPr>
          <w:rFonts w:ascii="Verdana" w:eastAsia="SimSun" w:hAnsi="Verdana"/>
          <w:sz w:val="24"/>
        </w:rPr>
      </w:pPr>
      <w:r w:rsidRPr="00694755">
        <w:rPr>
          <w:rFonts w:ascii="Verdana" w:eastAsia="SimSun" w:hAnsi="Verdana"/>
          <w:sz w:val="24"/>
        </w:rPr>
        <w:t xml:space="preserve">                                                                </w:t>
      </w:r>
      <w:r>
        <w:rPr>
          <w:rFonts w:ascii="Verdana" w:eastAsia="SimSun" w:hAnsi="Verdana"/>
          <w:sz w:val="24"/>
        </w:rPr>
        <w:t xml:space="preserve">     </w:t>
      </w:r>
      <w:r w:rsidRPr="00694755">
        <w:rPr>
          <w:rFonts w:ascii="Verdana" w:eastAsia="SimSun" w:hAnsi="Verdana"/>
          <w:sz w:val="24"/>
        </w:rPr>
        <w:t xml:space="preserve">                       Roman Dan </w:t>
      </w:r>
    </w:p>
    <w:p w:rsidR="00083311" w:rsidRPr="00D60708" w:rsidRDefault="00083311" w:rsidP="00A97BA5">
      <w:pPr>
        <w:jc w:val="center"/>
        <w:rPr>
          <w:rFonts w:ascii="Tahoma" w:hAnsi="Tahoma" w:cs="Tahoma"/>
          <w:b/>
          <w:sz w:val="28"/>
          <w:szCs w:val="24"/>
          <w:lang w:val="ro-RO"/>
        </w:rPr>
      </w:pPr>
    </w:p>
    <w:p w:rsidR="00753035" w:rsidRPr="00D60708" w:rsidRDefault="00753035" w:rsidP="00A97BA5">
      <w:pPr>
        <w:jc w:val="center"/>
        <w:rPr>
          <w:sz w:val="28"/>
          <w:szCs w:val="24"/>
        </w:rPr>
      </w:pPr>
    </w:p>
    <w:sectPr w:rsidR="00753035" w:rsidRPr="00D60708" w:rsidSect="00D60708">
      <w:pgSz w:w="12240" w:h="15840"/>
      <w:pgMar w:top="1440" w:right="81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35" w:rsidRDefault="00E92435" w:rsidP="00083311">
      <w:r>
        <w:separator/>
      </w:r>
    </w:p>
  </w:endnote>
  <w:endnote w:type="continuationSeparator" w:id="0">
    <w:p w:rsidR="00E92435" w:rsidRDefault="00E92435" w:rsidP="0008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35" w:rsidRDefault="00E92435" w:rsidP="00083311">
      <w:r>
        <w:separator/>
      </w:r>
    </w:p>
  </w:footnote>
  <w:footnote w:type="continuationSeparator" w:id="0">
    <w:p w:rsidR="00E92435" w:rsidRDefault="00E92435" w:rsidP="0008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6613"/>
    <w:multiLevelType w:val="hybridMultilevel"/>
    <w:tmpl w:val="7848DDC6"/>
    <w:lvl w:ilvl="0" w:tplc="3DF8CE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98"/>
    <w:rsid w:val="00075772"/>
    <w:rsid w:val="00083311"/>
    <w:rsid w:val="000E00C5"/>
    <w:rsid w:val="00106A0D"/>
    <w:rsid w:val="001F4DCF"/>
    <w:rsid w:val="0022371B"/>
    <w:rsid w:val="0023022D"/>
    <w:rsid w:val="002B495D"/>
    <w:rsid w:val="003E1FC0"/>
    <w:rsid w:val="00462D5C"/>
    <w:rsid w:val="00485547"/>
    <w:rsid w:val="0059497B"/>
    <w:rsid w:val="0063081D"/>
    <w:rsid w:val="00657FCE"/>
    <w:rsid w:val="00660480"/>
    <w:rsid w:val="007302D4"/>
    <w:rsid w:val="00730DA5"/>
    <w:rsid w:val="00753035"/>
    <w:rsid w:val="007B4172"/>
    <w:rsid w:val="007D0108"/>
    <w:rsid w:val="007F1CC4"/>
    <w:rsid w:val="007F4C99"/>
    <w:rsid w:val="00824728"/>
    <w:rsid w:val="00894443"/>
    <w:rsid w:val="008A2165"/>
    <w:rsid w:val="008C600F"/>
    <w:rsid w:val="009227C8"/>
    <w:rsid w:val="00952611"/>
    <w:rsid w:val="00992E15"/>
    <w:rsid w:val="00A5391C"/>
    <w:rsid w:val="00A9149A"/>
    <w:rsid w:val="00A97BA5"/>
    <w:rsid w:val="00AD5AC4"/>
    <w:rsid w:val="00B13E69"/>
    <w:rsid w:val="00BB55FA"/>
    <w:rsid w:val="00C016CC"/>
    <w:rsid w:val="00C40248"/>
    <w:rsid w:val="00C61754"/>
    <w:rsid w:val="00C973A2"/>
    <w:rsid w:val="00CA27DA"/>
    <w:rsid w:val="00CF3D45"/>
    <w:rsid w:val="00D031A7"/>
    <w:rsid w:val="00D60708"/>
    <w:rsid w:val="00D77B57"/>
    <w:rsid w:val="00DB1ADC"/>
    <w:rsid w:val="00E92435"/>
    <w:rsid w:val="00EC58E8"/>
    <w:rsid w:val="00F128FD"/>
    <w:rsid w:val="00F31675"/>
    <w:rsid w:val="00F61B02"/>
    <w:rsid w:val="00F64871"/>
    <w:rsid w:val="00FD6F98"/>
    <w:rsid w:val="00FE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6CBD8-418F-4B62-943F-3A90B073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11"/>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83311"/>
    <w:pPr>
      <w:tabs>
        <w:tab w:val="center" w:pos="4680"/>
        <w:tab w:val="right" w:pos="9360"/>
      </w:tabs>
    </w:pPr>
  </w:style>
  <w:style w:type="character" w:customStyle="1" w:styleId="AntetCaracter">
    <w:name w:val="Antet Caracter"/>
    <w:basedOn w:val="Fontdeparagrafimplicit"/>
    <w:link w:val="Antet"/>
    <w:uiPriority w:val="99"/>
    <w:rsid w:val="00083311"/>
  </w:style>
  <w:style w:type="paragraph" w:styleId="Subsol">
    <w:name w:val="footer"/>
    <w:basedOn w:val="Normal"/>
    <w:link w:val="SubsolCaracter"/>
    <w:uiPriority w:val="99"/>
    <w:unhideWhenUsed/>
    <w:rsid w:val="00083311"/>
    <w:pPr>
      <w:tabs>
        <w:tab w:val="center" w:pos="4680"/>
        <w:tab w:val="right" w:pos="9360"/>
      </w:tabs>
    </w:pPr>
  </w:style>
  <w:style w:type="character" w:customStyle="1" w:styleId="SubsolCaracter">
    <w:name w:val="Subsol Caracter"/>
    <w:basedOn w:val="Fontdeparagrafimplicit"/>
    <w:link w:val="Subsol"/>
    <w:uiPriority w:val="99"/>
    <w:rsid w:val="00083311"/>
  </w:style>
  <w:style w:type="paragraph" w:styleId="TextnBalon">
    <w:name w:val="Balloon Text"/>
    <w:basedOn w:val="Normal"/>
    <w:link w:val="TextnBalonCaracter"/>
    <w:uiPriority w:val="99"/>
    <w:semiHidden/>
    <w:unhideWhenUsed/>
    <w:rsid w:val="0008331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3311"/>
    <w:rPr>
      <w:rFonts w:ascii="Tahoma" w:hAnsi="Tahoma" w:cs="Tahoma"/>
      <w:sz w:val="16"/>
      <w:szCs w:val="16"/>
    </w:rPr>
  </w:style>
  <w:style w:type="paragraph" w:styleId="Listparagraf">
    <w:name w:val="List Paragraph"/>
    <w:basedOn w:val="Normal"/>
    <w:uiPriority w:val="34"/>
    <w:qFormat/>
    <w:rsid w:val="0008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sag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532</Words>
  <Characters>3036</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Dan Roman</cp:lastModifiedBy>
  <cp:revision>7</cp:revision>
  <cp:lastPrinted>2018-05-16T04:40:00Z</cp:lastPrinted>
  <dcterms:created xsi:type="dcterms:W3CDTF">2018-05-14T11:05:00Z</dcterms:created>
  <dcterms:modified xsi:type="dcterms:W3CDTF">2018-05-16T04:41:00Z</dcterms:modified>
</cp:coreProperties>
</file>